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29.12.2081 - 04.01.2082</w:t>
      </w:r>
    </w:p>
    <w:p>
      <w:pPr>
        <w:spacing w:after="320"/>
        <w:jc w:val="center"/>
      </w:pPr>
      <w:r>
        <w:rPr>
          <w:b/>
        </w:rPr>
        <w:t>С 29 декабря 2081 г. по 4 января 2082 г.</w:t>
      </w:r>
    </w:p>
    <w:p>
      <w:pPr>
        <w:pStyle w:val="Heading2"/>
      </w:pPr>
      <w:r>
        <w:t>Понедельник, 29 декабря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30 декабря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31 декабря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 января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 января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3 января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4 января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