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14.05.2040 - 20.05.2040</w:t>
      </w:r>
    </w:p>
    <w:p>
      <w:r>
        <w:t>Неделя: 14.05.2040 - 20.05.2040</w:t>
      </w:r>
    </w:p>
    <w:p>
      <w:r>
        <w:t>Сформировано: 21.08.2026 19:26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