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09.08.2038 - 15.08.2038</w:t>
      </w:r>
    </w:p>
    <w:p>
      <w:pPr>
        <w:spacing w:after="320"/>
        <w:jc w:val="center"/>
      </w:pPr>
      <w:r>
        <w:rPr>
          <w:b/>
        </w:rPr>
        <w:t>С 9 по 15 августа 2038 г.</w:t>
      </w:r>
    </w:p>
    <w:p>
      <w:pPr>
        <w:pStyle w:val="Heading2"/>
      </w:pPr>
      <w:r>
        <w:t>Понедельник, 9 августа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10 августа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11 августа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12 августа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13 августа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14 августа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15 августа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